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c"/>
        <w:tblpPr w:leftFromText="180" w:rightFromText="180" w:vertAnchor="text" w:horzAnchor="margin" w:tblpY="-497"/>
        <w:tblW w:w="147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1276"/>
        <w:gridCol w:w="10459"/>
      </w:tblGrid>
      <w:tr w:rsidR="003D77EE" w14:paraId="116B6B76" w14:textId="77777777">
        <w:trPr>
          <w:trHeight w:val="852"/>
        </w:trPr>
        <w:tc>
          <w:tcPr>
            <w:tcW w:w="4253" w:type="dxa"/>
            <w:gridSpan w:val="2"/>
          </w:tcPr>
          <w:p w14:paraId="36B6E4B6" w14:textId="77777777" w:rsidR="003D77EE" w:rsidRDefault="00BF224D">
            <w:pPr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Согласовываю:</w:t>
            </w:r>
          </w:p>
          <w:p w14:paraId="2170FB60" w14:textId="77777777" w:rsidR="003D77EE" w:rsidRDefault="00BF224D">
            <w:pPr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проекта ООО «ССК»</w:t>
            </w:r>
          </w:p>
          <w:p w14:paraId="066862E0" w14:textId="77777777" w:rsidR="003D77EE" w:rsidRDefault="00BF224D">
            <w:pPr>
              <w:ind w:firstLine="34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РП"/>
                  <w:enabled/>
                  <w:calcOnExit w:val="0"/>
                  <w:textInput>
                    <w:default w:val="РП"/>
                  </w:textInput>
                </w:ffData>
              </w:fldChar>
            </w:r>
            <w:bookmarkStart w:id="0" w:name="РП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О.М. Рублёв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10459" w:type="dxa"/>
            <w:vMerge w:val="restart"/>
          </w:tcPr>
          <w:p w14:paraId="6DA5EC69" w14:textId="77777777" w:rsidR="003D77EE" w:rsidRDefault="003D77EE">
            <w:pPr>
              <w:tabs>
                <w:tab w:val="left" w:pos="103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77EE" w14:paraId="3558FB18" w14:textId="77777777">
        <w:trPr>
          <w:trHeight w:val="447"/>
        </w:trPr>
        <w:tc>
          <w:tcPr>
            <w:tcW w:w="2977" w:type="dxa"/>
          </w:tcPr>
          <w:p w14:paraId="61065652" w14:textId="77777777" w:rsidR="003D77EE" w:rsidRDefault="00BF224D">
            <w:pPr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7187A8A3" wp14:editId="7C5D5FC2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0</wp:posOffset>
                      </wp:positionV>
                      <wp:extent cx="1695450" cy="0"/>
                      <wp:effectExtent l="0" t="0" r="0" b="0"/>
                      <wp:wrapNone/>
                      <wp:docPr id="1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6954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a="http://schemas.openxmlformats.org/drawingml/2006/main">
                  <w:pict>
                    <v:line id="shape 0" o:spid="_x0000_s0" style="position:absolute;left:0;text-align:left;z-index:251669504;mso-wrap-distance-left:9.00pt;mso-wrap-distance-top:0.00pt;mso-wrap-distance-right:9.00pt;mso-wrap-distance-bottom:0.00pt;visibility:visible;" from="3.3pt,0.0pt" to="136.8pt,0.0pt" filled="f" strokecolor="#000000" strokeweight="0.50pt">
                      <v:stroke dashstyle="solid"/>
                    </v:lin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252FA112" wp14:editId="2F42F24D">
                      <wp:simplePos x="0" y="0"/>
                      <wp:positionH relativeFrom="column">
                        <wp:posOffset>419644</wp:posOffset>
                      </wp:positionH>
                      <wp:positionV relativeFrom="paragraph">
                        <wp:posOffset>169817</wp:posOffset>
                      </wp:positionV>
                      <wp:extent cx="1322615" cy="5443"/>
                      <wp:effectExtent l="0" t="0" r="30480" b="33020"/>
                      <wp:wrapNone/>
                      <wp:docPr id="2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22615" cy="544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line id="shape 1" o:spid="_x0000_s1" style="position:absolute;left:0;text-align:left;z-index:251668480;mso-wrap-distance-left:9.00pt;mso-wrap-distance-top:0.00pt;mso-wrap-distance-right:9.00pt;mso-wrap-distance-bottom:0.00pt;visibility:visible;" from="33.0pt,13.4pt" to="137.2pt,13.8pt" filled="f" strokecolor="#000000" strokeweight="0.50pt">
                      <v:stroke dashstyle="solid"/>
                    </v:lin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365647BE" wp14:editId="270B20B6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166642</wp:posOffset>
                      </wp:positionV>
                      <wp:extent cx="201386" cy="0"/>
                      <wp:effectExtent l="0" t="0" r="27305" b="19050"/>
                      <wp:wrapNone/>
                      <wp:docPr id="3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20138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line id="shape 2" o:spid="_x0000_s2" style="position:absolute;left:0;text-align:left;z-index:251670528;mso-wrap-distance-left:9.00pt;mso-wrap-distance-top:0.00pt;mso-wrap-distance-right:9.00pt;mso-wrap-distance-bottom:0.00pt;visibility:visible;" from="7.1pt,13.1pt" to="23.0pt,13.1pt" filled="f" strokecolor="#000000" strokeweight="0.50pt">
                      <v:stroke dashstyle="solid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 xml:space="preserve">«     » </w:t>
            </w:r>
          </w:p>
        </w:tc>
        <w:tc>
          <w:tcPr>
            <w:tcW w:w="1276" w:type="dxa"/>
          </w:tcPr>
          <w:p w14:paraId="4B2A7A6E" w14:textId="3EDDA71E" w:rsidR="003D77EE" w:rsidRDefault="00BF224D">
            <w:pPr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7B0F47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0459" w:type="dxa"/>
            <w:vMerge/>
          </w:tcPr>
          <w:p w14:paraId="37A7A45B" w14:textId="77777777" w:rsidR="003D77EE" w:rsidRDefault="003D77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1A59EDD" w14:textId="77777777" w:rsidR="003D77EE" w:rsidRDefault="003D77E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CC4147" w14:textId="77777777" w:rsidR="003D77EE" w:rsidRDefault="00BF224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Заявка на выполнение работ №</w:t>
      </w:r>
      <w:r>
        <w:rPr>
          <w:rFonts w:ascii="Times New Roman" w:hAnsi="Times New Roman"/>
          <w:b/>
          <w:sz w:val="24"/>
          <w:szCs w:val="24"/>
        </w:rPr>
        <w:fldChar w:fldCharType="begin">
          <w:ffData>
            <w:name w:val="РегистрационныйНомер"/>
            <w:enabled/>
            <w:calcOnExit w:val="0"/>
            <w:textInput>
              <w:default w:val="Регистрационный номер"/>
            </w:textInput>
          </w:ffData>
        </w:fldChar>
      </w:r>
      <w:bookmarkStart w:id="1" w:name="РегистрационныйНомер"/>
      <w:r>
        <w:rPr>
          <w:rFonts w:ascii="Times New Roman" w:hAnsi="Times New Roman"/>
          <w:b/>
          <w:sz w:val="24"/>
          <w:szCs w:val="24"/>
        </w:rPr>
        <w:instrText xml:space="preserve"> FORMTEXT </w:instrTex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  <w:fldChar w:fldCharType="separate"/>
      </w:r>
      <w:r>
        <w:rPr>
          <w:rFonts w:ascii="Times New Roman" w:hAnsi="Times New Roman"/>
          <w:b/>
          <w:sz w:val="24"/>
          <w:szCs w:val="24"/>
        </w:rPr>
        <w:t> </w:t>
      </w:r>
      <w:r>
        <w:rPr>
          <w:rFonts w:ascii="Times New Roman" w:hAnsi="Times New Roman"/>
          <w:b/>
          <w:sz w:val="24"/>
          <w:szCs w:val="24"/>
        </w:rPr>
        <w:fldChar w:fldCharType="end"/>
      </w:r>
      <w:bookmarkEnd w:id="1"/>
    </w:p>
    <w:p w14:paraId="6BF11516" w14:textId="77777777" w:rsidR="003D77EE" w:rsidRDefault="003D77EE">
      <w:pPr>
        <w:pStyle w:val="afa"/>
        <w:jc w:val="center"/>
        <w:rPr>
          <w:rFonts w:ascii="Times New Roman" w:hAnsi="Times New Roman"/>
          <w:b/>
          <w:bCs/>
        </w:rPr>
      </w:pPr>
    </w:p>
    <w:tbl>
      <w:tblPr>
        <w:tblStyle w:val="af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60"/>
      </w:tblGrid>
      <w:tr w:rsidR="003D77EE" w14:paraId="3F4F7429" w14:textId="77777777">
        <w:tc>
          <w:tcPr>
            <w:tcW w:w="14560" w:type="dxa"/>
          </w:tcPr>
          <w:p w14:paraId="1AC2D419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Объект:</w:t>
            </w:r>
          </w:p>
        </w:tc>
      </w:tr>
      <w:tr w:rsidR="003D77EE" w14:paraId="2CA3F9A7" w14:textId="77777777">
        <w:tc>
          <w:tcPr>
            <w:tcW w:w="14560" w:type="dxa"/>
          </w:tcPr>
          <w:p w14:paraId="662821C2" w14:textId="77777777" w:rsidR="003D77EE" w:rsidRDefault="00BF224D">
            <w:pPr>
              <w:pStyle w:val="afb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Проект"/>
                  <w:enabled/>
                  <w:calcOnExit w:val="0"/>
                  <w:textInput>
                    <w:default w:val="Проект"/>
                  </w:textInput>
                </w:ffData>
              </w:fldChar>
            </w:r>
            <w:bookmarkStart w:id="2" w:name="Проект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Взрослая поликлиника на 750 посещений для южной части г. Новый Уренгой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2"/>
          </w:p>
        </w:tc>
      </w:tr>
      <w:tr w:rsidR="003D77EE" w14:paraId="762CB6A2" w14:textId="77777777">
        <w:tc>
          <w:tcPr>
            <w:tcW w:w="14560" w:type="dxa"/>
          </w:tcPr>
          <w:p w14:paraId="29AD3DE8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работ:</w:t>
            </w:r>
          </w:p>
        </w:tc>
      </w:tr>
      <w:tr w:rsidR="003D77EE" w14:paraId="149CC76C" w14:textId="77777777">
        <w:tc>
          <w:tcPr>
            <w:tcW w:w="14560" w:type="dxa"/>
          </w:tcPr>
          <w:p w14:paraId="2C675E63" w14:textId="42DD1CF5" w:rsidR="003D77EE" w:rsidRDefault="004653A9">
            <w:pPr>
              <w:ind w:left="743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4653A9">
              <w:rPr>
                <w:rFonts w:ascii="Times New Roman" w:hAnsi="Times New Roman"/>
                <w:bCs/>
                <w:sz w:val="24"/>
                <w:szCs w:val="24"/>
              </w:rPr>
              <w:t>Комплекс работ по устройству парапетов и входных групп из монолитного железо-бетона (1 и 3 секция) и монолитных стен для крепления кронштейнов</w:t>
            </w:r>
          </w:p>
        </w:tc>
      </w:tr>
      <w:tr w:rsidR="003D77EE" w14:paraId="24B4169C" w14:textId="77777777">
        <w:tc>
          <w:tcPr>
            <w:tcW w:w="14560" w:type="dxa"/>
          </w:tcPr>
          <w:p w14:paraId="5D9B2A56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выполнения работ:</w:t>
            </w:r>
          </w:p>
        </w:tc>
      </w:tr>
      <w:tr w:rsidR="003D77EE" w14:paraId="06833709" w14:textId="77777777">
        <w:tc>
          <w:tcPr>
            <w:tcW w:w="14560" w:type="dxa"/>
          </w:tcPr>
          <w:p w14:paraId="2BD431B2" w14:textId="77777777" w:rsidR="003D77EE" w:rsidRDefault="00BF224D">
            <w:pPr>
              <w:pStyle w:val="afa"/>
              <w:ind w:firstLine="743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</w:rPr>
              <w:fldChar w:fldCharType="begin">
                <w:ffData>
                  <w:name w:val="Доп_fd639d4a_5"/>
                  <w:enabled/>
                  <w:calcOnExit w:val="0"/>
                  <w:textInput>
                    <w:default w:val="Место выполнения работ"/>
                  </w:textInput>
                </w:ffData>
              </w:fldChar>
            </w:r>
            <w:bookmarkStart w:id="3" w:name="Доп_fd639d4a_5"/>
            <w:r>
              <w:rPr>
                <w:rFonts w:ascii="Times New Roman" w:hAnsi="Times New Roman"/>
                <w:bCs/>
              </w:rPr>
              <w:instrText xml:space="preserve"> FORMTEXT </w:instrText>
            </w:r>
            <w:r>
              <w:rPr>
                <w:rFonts w:ascii="Times New Roman" w:hAnsi="Times New Roman"/>
                <w:bCs/>
              </w:rPr>
            </w:r>
            <w:r>
              <w:rPr>
                <w:rFonts w:ascii="Times New Roman" w:hAnsi="Times New Roman"/>
                <w:bCs/>
              </w:rPr>
              <w:fldChar w:fldCharType="separate"/>
            </w:r>
            <w:r>
              <w:rPr>
                <w:rFonts w:ascii="Times New Roman" w:hAnsi="Times New Roman"/>
                <w:bCs/>
              </w:rPr>
              <w:t>г.Новый Уренгой</w:t>
            </w:r>
            <w:r>
              <w:rPr>
                <w:rFonts w:ascii="Times New Roman" w:hAnsi="Times New Roman"/>
                <w:bCs/>
              </w:rPr>
              <w:fldChar w:fldCharType="end"/>
            </w:r>
            <w:bookmarkEnd w:id="3"/>
          </w:p>
        </w:tc>
      </w:tr>
      <w:tr w:rsidR="003D77EE" w14:paraId="09512BB6" w14:textId="77777777">
        <w:tc>
          <w:tcPr>
            <w:tcW w:w="14560" w:type="dxa"/>
          </w:tcPr>
          <w:p w14:paraId="72E2FEAD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работ:</w:t>
            </w:r>
          </w:p>
        </w:tc>
      </w:tr>
      <w:tr w:rsidR="003D77EE" w14:paraId="3A0791AB" w14:textId="77777777">
        <w:tc>
          <w:tcPr>
            <w:tcW w:w="14560" w:type="dxa"/>
          </w:tcPr>
          <w:p w14:paraId="0A069826" w14:textId="77777777" w:rsidR="003D77EE" w:rsidRDefault="00BF224D">
            <w:pPr>
              <w:ind w:left="7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ведомостью объемов работ - Приложение № 1. </w:t>
            </w:r>
          </w:p>
        </w:tc>
      </w:tr>
      <w:tr w:rsidR="003D77EE" w14:paraId="0103155B" w14:textId="77777777">
        <w:tc>
          <w:tcPr>
            <w:tcW w:w="14560" w:type="dxa"/>
          </w:tcPr>
          <w:p w14:paraId="4F6C18DF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выполнения работ:</w:t>
            </w:r>
          </w:p>
        </w:tc>
      </w:tr>
      <w:tr w:rsidR="003D77EE" w14:paraId="1A71484A" w14:textId="77777777">
        <w:tc>
          <w:tcPr>
            <w:tcW w:w="14560" w:type="dxa"/>
          </w:tcPr>
          <w:p w14:paraId="6E56FE93" w14:textId="1A9931E8" w:rsidR="003D77EE" w:rsidRDefault="001D516A">
            <w:pPr>
              <w:ind w:left="7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F48DE">
              <w:rPr>
                <w:rFonts w:ascii="Times New Roman" w:hAnsi="Times New Roman" w:cs="Times New Roman"/>
                <w:sz w:val="24"/>
                <w:szCs w:val="24"/>
              </w:rPr>
              <w:t xml:space="preserve">.11.2025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F48D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48DE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</w:tr>
      <w:tr w:rsidR="003D77EE" w14:paraId="18EE386C" w14:textId="77777777">
        <w:tc>
          <w:tcPr>
            <w:tcW w:w="14560" w:type="dxa"/>
          </w:tcPr>
          <w:p w14:paraId="06EEF9B5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Объём работ:</w:t>
            </w:r>
          </w:p>
        </w:tc>
      </w:tr>
      <w:tr w:rsidR="003D77EE" w14:paraId="7B3A8B44" w14:textId="77777777">
        <w:tc>
          <w:tcPr>
            <w:tcW w:w="14560" w:type="dxa"/>
          </w:tcPr>
          <w:p w14:paraId="05F74C66" w14:textId="77777777" w:rsidR="003D77EE" w:rsidRDefault="00BF224D">
            <w:pPr>
              <w:ind w:left="7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ведомостью объемов работ - Приложение № 1. </w:t>
            </w:r>
          </w:p>
        </w:tc>
      </w:tr>
      <w:tr w:rsidR="003D77EE" w14:paraId="103B8116" w14:textId="77777777">
        <w:tc>
          <w:tcPr>
            <w:tcW w:w="14560" w:type="dxa"/>
          </w:tcPr>
          <w:p w14:paraId="0FFDA1F9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Оплата работ: </w:t>
            </w:r>
          </w:p>
        </w:tc>
      </w:tr>
      <w:tr w:rsidR="003D77EE" w14:paraId="3C9B0F4F" w14:textId="77777777">
        <w:tc>
          <w:tcPr>
            <w:tcW w:w="14560" w:type="dxa"/>
          </w:tcPr>
          <w:p w14:paraId="55D3E23D" w14:textId="77777777" w:rsidR="003D77EE" w:rsidRDefault="00BF224D">
            <w:pPr>
              <w:ind w:left="74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Производится при условии качественного выполнения полного объема работ и принятия работ в соответствии с условиями договора. </w:t>
            </w:r>
          </w:p>
        </w:tc>
      </w:tr>
      <w:tr w:rsidR="003D77EE" w14:paraId="5C6A698E" w14:textId="77777777">
        <w:tc>
          <w:tcPr>
            <w:tcW w:w="14560" w:type="dxa"/>
          </w:tcPr>
          <w:p w14:paraId="23A718AD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условия:</w:t>
            </w:r>
          </w:p>
        </w:tc>
      </w:tr>
      <w:tr w:rsidR="003D77EE" w14:paraId="218C7F52" w14:textId="77777777">
        <w:tc>
          <w:tcPr>
            <w:tcW w:w="14560" w:type="dxa"/>
          </w:tcPr>
          <w:p w14:paraId="79605C13" w14:textId="77777777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Работники должны иметь гражданство РФ или право на работу в РФ, согласно законодательству для иностранных граждан.</w:t>
            </w:r>
          </w:p>
          <w:p w14:paraId="00B94FE6" w14:textId="216987D6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работников, необходимое для выполнения работ:</w:t>
            </w:r>
            <w:r w:rsidR="00E53523">
              <w:rPr>
                <w:rFonts w:ascii="Times New Roman" w:hAnsi="Times New Roman"/>
                <w:sz w:val="24"/>
                <w:szCs w:val="24"/>
              </w:rPr>
              <w:t xml:space="preserve"> 10 человек.</w:t>
            </w:r>
          </w:p>
          <w:p w14:paraId="603ADBEE" w14:textId="20EA2D5D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Тpебoвaния к квaлификaции paбoтникoв (группы допуска, аттестация работников и тд):</w:t>
            </w:r>
            <w:r w:rsidR="00E53523">
              <w:rPr>
                <w:rFonts w:ascii="Times New Roman" w:hAnsi="Times New Roman"/>
                <w:sz w:val="24"/>
                <w:szCs w:val="24"/>
              </w:rPr>
              <w:t xml:space="preserve"> без особых требований.</w:t>
            </w:r>
          </w:p>
          <w:p w14:paraId="4D142E33" w14:textId="5B385C97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Разрешительные документы Организации на определенные виды деятельности (в случае необходимости):</w:t>
            </w:r>
            <w:r w:rsidR="00E53523">
              <w:rPr>
                <w:rFonts w:ascii="Times New Roman" w:hAnsi="Times New Roman"/>
                <w:sz w:val="24"/>
                <w:szCs w:val="24"/>
              </w:rPr>
              <w:t xml:space="preserve"> не требуется.</w:t>
            </w:r>
          </w:p>
          <w:p w14:paraId="1A3D3FAF" w14:textId="1A85B010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Проживание: </w:t>
            </w:r>
            <w:r w:rsidR="005C23B4">
              <w:rPr>
                <w:rFonts w:ascii="Times New Roman" w:hAnsi="Times New Roman"/>
                <w:sz w:val="24"/>
                <w:szCs w:val="24"/>
              </w:rPr>
              <w:t>за счет субподрядчика;</w:t>
            </w:r>
          </w:p>
          <w:p w14:paraId="3AC0D84B" w14:textId="141DEAC9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Питание: </w:t>
            </w:r>
            <w:r w:rsidR="005C23B4">
              <w:rPr>
                <w:rFonts w:ascii="Times New Roman" w:hAnsi="Times New Roman"/>
                <w:sz w:val="24"/>
                <w:szCs w:val="24"/>
              </w:rPr>
              <w:t>за счет субподрядчика;</w:t>
            </w:r>
          </w:p>
          <w:p w14:paraId="1336862C" w14:textId="77777777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Механизмы и оборудование: строительными подмостями, инструментом, а также иными механизмами и оборудованием, необходимым для производства работ, исполнитель работ обеспечивает себя самостоятельно.</w:t>
            </w:r>
          </w:p>
          <w:p w14:paraId="2DC6000E" w14:textId="77777777" w:rsidR="003D77EE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строительном объекте в момент выполнения работ должен постоянно находится ИТР (мастер, прораб) организации, производящей работы и геодезист. Допускается совмещение ИТР и геодезиста в одном лице.</w:t>
            </w:r>
          </w:p>
          <w:p w14:paraId="1FFCEA29" w14:textId="43A84B88" w:rsidR="003D77EE" w:rsidRDefault="00BF224D">
            <w:pPr>
              <w:pStyle w:val="afb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Материалы: давальческий материал, см. заявку №</w:t>
            </w:r>
            <w:r w:rsidR="00B74FAF" w:rsidRPr="00B74FAF">
              <w:rPr>
                <w:rFonts w:ascii="Times New Roman" w:hAnsi="Times New Roman"/>
                <w:sz w:val="24"/>
                <w:szCs w:val="24"/>
              </w:rPr>
              <w:t>№353(В), 295(В), 158(В)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Обязательно наличие паспортов/сертификатов качества на применяемый материал. </w:t>
            </w:r>
          </w:p>
          <w:p w14:paraId="44AFEEE7" w14:textId="75AEEE39" w:rsidR="003D77EE" w:rsidRPr="005F291C" w:rsidRDefault="00BF224D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окончании выполняемых работ необходимо предоставить комплекты исполнительно-технической документации (ИТД) в 4-х экземплярах в бумажном виде, также в электронном виде в формате p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и в редактируемых форматах ms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dwg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ИТД выполняется на основании фактически выполненных работ исполнителем.</w:t>
            </w:r>
          </w:p>
          <w:p w14:paraId="52F602C8" w14:textId="54D99C6E" w:rsidR="005F291C" w:rsidRPr="005F291C" w:rsidRDefault="005F291C">
            <w:pPr>
              <w:pStyle w:val="afb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F291C">
              <w:rPr>
                <w:rFonts w:ascii="Times New Roman" w:hAnsi="Times New Roman" w:cs="Times New Roman"/>
                <w:sz w:val="24"/>
                <w:szCs w:val="24"/>
              </w:rPr>
              <w:t>Заливку бетона фундаментных плит входных групп произвести после устройства арматурных каркасов монолитных подколонников Пм5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C6CDCC0" w14:textId="77777777" w:rsidR="003D77EE" w:rsidRDefault="003D77E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75D7A81" w14:textId="77777777" w:rsidR="003D77EE" w:rsidRDefault="00BF22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Приложения: </w:t>
            </w:r>
          </w:p>
          <w:p w14:paraId="08318F04" w14:textId="77777777" w:rsidR="003D77EE" w:rsidRDefault="00BF2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Ведомость объемов работ – на 1 л. </w:t>
            </w:r>
          </w:p>
          <w:p w14:paraId="7048525C" w14:textId="6E1CB418" w:rsidR="003D77EE" w:rsidRDefault="00BF2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8A0B8B">
              <w:rPr>
                <w:rFonts w:ascii="Times New Roman" w:hAnsi="Times New Roman" w:cs="Times New Roman"/>
                <w:sz w:val="24"/>
                <w:szCs w:val="24"/>
              </w:rPr>
              <w:t>Схема «</w:t>
            </w:r>
            <w:r w:rsidR="008A0B8B" w:rsidRPr="008A0B8B">
              <w:rPr>
                <w:rFonts w:ascii="Times New Roman" w:hAnsi="Times New Roman" w:cs="Times New Roman"/>
                <w:sz w:val="24"/>
                <w:szCs w:val="24"/>
              </w:rPr>
              <w:t>1 секция (входные группы, парапеты)</w:t>
            </w:r>
            <w:r w:rsidR="001D516A">
              <w:rPr>
                <w:rFonts w:ascii="Times New Roman" w:hAnsi="Times New Roman" w:cs="Times New Roman"/>
                <w:sz w:val="24"/>
                <w:szCs w:val="24"/>
              </w:rPr>
              <w:t xml:space="preserve"> и 3 </w:t>
            </w:r>
            <w:r w:rsidR="001D516A" w:rsidRPr="008A0B8B">
              <w:rPr>
                <w:rFonts w:ascii="Times New Roman" w:hAnsi="Times New Roman" w:cs="Times New Roman"/>
                <w:sz w:val="24"/>
                <w:szCs w:val="24"/>
              </w:rPr>
              <w:t>секция (входные группы, парапеты)</w:t>
            </w:r>
            <w:r w:rsidR="008A0B8B">
              <w:rPr>
                <w:rFonts w:ascii="Times New Roman" w:hAnsi="Times New Roman" w:cs="Times New Roman"/>
                <w:sz w:val="24"/>
                <w:szCs w:val="24"/>
              </w:rPr>
              <w:t xml:space="preserve">» - на </w:t>
            </w:r>
            <w:r w:rsidR="001D51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A0B8B">
              <w:rPr>
                <w:rFonts w:ascii="Times New Roman" w:hAnsi="Times New Roman" w:cs="Times New Roman"/>
                <w:sz w:val="24"/>
                <w:szCs w:val="24"/>
              </w:rPr>
              <w:t xml:space="preserve"> л.</w:t>
            </w:r>
          </w:p>
        </w:tc>
      </w:tr>
    </w:tbl>
    <w:p w14:paraId="25FD35D9" w14:textId="77777777" w:rsidR="003D77EE" w:rsidRDefault="003D77EE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f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8"/>
        <w:gridCol w:w="3668"/>
        <w:gridCol w:w="2443"/>
        <w:gridCol w:w="3655"/>
        <w:gridCol w:w="2866"/>
      </w:tblGrid>
      <w:tr w:rsidR="003D77EE" w14:paraId="7BE2D2D0" w14:textId="77777777">
        <w:trPr>
          <w:trHeight w:val="399"/>
          <w:jc w:val="center"/>
        </w:trPr>
        <w:tc>
          <w:tcPr>
            <w:tcW w:w="1938" w:type="dxa"/>
          </w:tcPr>
          <w:p w14:paraId="7E077D20" w14:textId="77777777" w:rsidR="003D77EE" w:rsidRDefault="00BF224D">
            <w:pPr>
              <w:pStyle w:val="afa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Заявку составил:</w:t>
            </w:r>
          </w:p>
        </w:tc>
        <w:tc>
          <w:tcPr>
            <w:tcW w:w="3668" w:type="dxa"/>
          </w:tcPr>
          <w:p w14:paraId="005836C8" w14:textId="77777777" w:rsidR="003D77EE" w:rsidRDefault="00BF224D">
            <w:pPr>
              <w:pStyle w:val="afa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Должность"/>
                  <w:enabled/>
                  <w:calcOnExit w:val="0"/>
                  <w:textInput>
                    <w:default w:val="Должность"/>
                  </w:textInput>
                </w:ffData>
              </w:fldChar>
            </w:r>
            <w:bookmarkStart w:id="4" w:name="Должность"/>
            <w:r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Инженер ПТО 1 категории</w:t>
            </w:r>
            <w:r>
              <w:rPr>
                <w:rFonts w:ascii="Times New Roman" w:hAnsi="Times New Roman"/>
              </w:rPr>
              <w:fldChar w:fldCharType="end"/>
            </w:r>
            <w:bookmarkEnd w:id="4"/>
          </w:p>
        </w:tc>
        <w:tc>
          <w:tcPr>
            <w:tcW w:w="2443" w:type="dxa"/>
          </w:tcPr>
          <w:p w14:paraId="533A3766" w14:textId="77777777" w:rsidR="003D77EE" w:rsidRDefault="00BF22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70F2B40A" wp14:editId="29F1E03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149497</wp:posOffset>
                      </wp:positionV>
                      <wp:extent cx="1322615" cy="5443"/>
                      <wp:effectExtent l="0" t="0" r="30480" b="33020"/>
                      <wp:wrapNone/>
                      <wp:docPr id="4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22615" cy="544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line id="shape 3" o:spid="_x0000_s3" style="position:absolute;left:0;text-align:left;z-index:251666432;mso-wrap-distance-left:9.00pt;mso-wrap-distance-top:0.00pt;mso-wrap-distance-right:9.00pt;mso-wrap-distance-bottom:0.00pt;visibility:visible;" from="0.0pt,11.8pt" to="104.1pt,12.2pt" filled="f" strokecolor="#000000" strokeweight="0.50pt">
                      <v:stroke dashstyle="solid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3655" w:type="dxa"/>
          </w:tcPr>
          <w:p w14:paraId="7B6C2C5A" w14:textId="77777777" w:rsidR="003D77EE" w:rsidRDefault="00BF224D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Подго_ПредставлениеВ"/>
                  <w:enabled/>
                  <w:calcOnExit w:val="0"/>
                  <w:textInput>
                    <w:default w:val="Представление в документах"/>
                  </w:textInput>
                </w:ffData>
              </w:fldChar>
            </w:r>
            <w:bookmarkStart w:id="5" w:name="Подго_ПредставлениеВ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И.С. Суслов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5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866" w:type="dxa"/>
          </w:tcPr>
          <w:p w14:paraId="7FEE8149" w14:textId="77777777" w:rsidR="003D77EE" w:rsidRDefault="00BF224D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ДатаРегистрации"/>
                  <w:enabled/>
                  <w:calcOnExit w:val="0"/>
                  <w:textInput>
                    <w:default w:val="Дата регистрации"/>
                  </w:textInput>
                </w:ffData>
              </w:fldChar>
            </w:r>
            <w:bookmarkStart w:id="6" w:name="ДатаРегистрации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6"/>
          </w:p>
        </w:tc>
      </w:tr>
    </w:tbl>
    <w:p w14:paraId="47BE7B29" w14:textId="77777777" w:rsidR="003D77EE" w:rsidRDefault="003D77EE">
      <w:pPr>
        <w:tabs>
          <w:tab w:val="left" w:pos="11199"/>
        </w:tabs>
        <w:rPr>
          <w:rFonts w:ascii="Times New Roman" w:hAnsi="Times New Roman" w:cs="Times New Roman"/>
          <w:sz w:val="24"/>
          <w:szCs w:val="24"/>
        </w:rPr>
      </w:pPr>
    </w:p>
    <w:sectPr w:rsidR="003D77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-833" w:right="1134" w:bottom="851" w:left="1134" w:header="708" w:footer="33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34277" w14:textId="77777777" w:rsidR="004D4018" w:rsidRDefault="004D4018">
      <w:pPr>
        <w:spacing w:after="0" w:line="240" w:lineRule="auto"/>
      </w:pPr>
      <w:r>
        <w:separator/>
      </w:r>
    </w:p>
  </w:endnote>
  <w:endnote w:type="continuationSeparator" w:id="0">
    <w:p w14:paraId="4947AD26" w14:textId="77777777" w:rsidR="004D4018" w:rsidRDefault="004D4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3600E" w14:textId="77777777" w:rsidR="003D77EE" w:rsidRDefault="003D77EE">
    <w:pPr>
      <w:pStyle w:val="af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F3F83" w14:textId="77777777" w:rsidR="003D77EE" w:rsidRDefault="00BF224D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sz w:val="20"/>
        <w:szCs w:val="20"/>
        <w:lang w:eastAsia="ru-RU"/>
      </w:rPr>
      <w:t>Контактная информация тендерного отдела</w:t>
    </w:r>
  </w:p>
  <w:p w14:paraId="35946A7E" w14:textId="2EF30602" w:rsidR="003D77EE" w:rsidRDefault="00BF224D">
    <w:pPr>
      <w:pStyle w:val="aff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  <w:lang w:val="en-US"/>
      </w:rPr>
      <w:t>e</w:t>
    </w:r>
    <w:r>
      <w:rPr>
        <w:rFonts w:ascii="Times New Roman" w:hAnsi="Times New Roman"/>
        <w:sz w:val="20"/>
        <w:szCs w:val="20"/>
      </w:rPr>
      <w:t>-</w:t>
    </w:r>
    <w:r>
      <w:rPr>
        <w:rFonts w:ascii="Times New Roman" w:hAnsi="Times New Roman"/>
        <w:sz w:val="20"/>
        <w:szCs w:val="20"/>
        <w:lang w:val="en-US"/>
      </w:rPr>
      <w:t>mail</w:t>
    </w:r>
    <w:r>
      <w:rPr>
        <w:rFonts w:ascii="Times New Roman" w:hAnsi="Times New Roman"/>
        <w:sz w:val="20"/>
        <w:szCs w:val="20"/>
      </w:rPr>
      <w:t xml:space="preserve"> </w:t>
    </w:r>
    <w:hyperlink r:id="rId1" w:tooltip="mailto:smeta@ssk-yamal.ru" w:history="1">
      <w:r>
        <w:rPr>
          <w:rStyle w:val="aff1"/>
          <w:sz w:val="20"/>
          <w:szCs w:val="20"/>
        </w:rPr>
        <w:t>smeta@ssk-yamal.ru</w:t>
      </w:r>
    </w:hyperlink>
    <w:r>
      <w:rPr>
        <w:rFonts w:ascii="Times New Roman" w:hAnsi="Times New Roman"/>
        <w:sz w:val="20"/>
        <w:szCs w:val="20"/>
      </w:rPr>
      <w:t>, тел. 8(3452)66-80-60 доб. 283, 296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B1AEA" w14:textId="77777777" w:rsidR="003D77EE" w:rsidRDefault="003D77EE">
    <w:pPr>
      <w:pStyle w:val="a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54744" w14:textId="77777777" w:rsidR="004D4018" w:rsidRDefault="004D4018">
      <w:pPr>
        <w:spacing w:after="0" w:line="240" w:lineRule="auto"/>
      </w:pPr>
      <w:r>
        <w:separator/>
      </w:r>
    </w:p>
  </w:footnote>
  <w:footnote w:type="continuationSeparator" w:id="0">
    <w:p w14:paraId="5FDA982E" w14:textId="77777777" w:rsidR="004D4018" w:rsidRDefault="004D4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CED3D" w14:textId="77777777" w:rsidR="003D77EE" w:rsidRDefault="003D77EE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77756" w14:textId="77777777" w:rsidR="003D77EE" w:rsidRDefault="003D77EE">
    <w:pPr>
      <w:pStyle w:val="af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47FA3" w14:textId="77777777" w:rsidR="003D77EE" w:rsidRDefault="003D77EE">
    <w:pPr>
      <w:pStyle w:val="af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171A15"/>
    <w:multiLevelType w:val="multilevel"/>
    <w:tmpl w:val="B60435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1958E2"/>
    <w:multiLevelType w:val="multilevel"/>
    <w:tmpl w:val="5BB6EF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1768B6"/>
    <w:multiLevelType w:val="multilevel"/>
    <w:tmpl w:val="AA4A6E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7EE"/>
    <w:rsid w:val="001D516A"/>
    <w:rsid w:val="003C4773"/>
    <w:rsid w:val="003D77EE"/>
    <w:rsid w:val="00425F8D"/>
    <w:rsid w:val="004653A9"/>
    <w:rsid w:val="004D4018"/>
    <w:rsid w:val="005C23B4"/>
    <w:rsid w:val="005F291C"/>
    <w:rsid w:val="00696E61"/>
    <w:rsid w:val="007B0F47"/>
    <w:rsid w:val="008A0B8B"/>
    <w:rsid w:val="008B698B"/>
    <w:rsid w:val="008F48DE"/>
    <w:rsid w:val="009C61EA"/>
    <w:rsid w:val="00B74FAF"/>
    <w:rsid w:val="00BF224D"/>
    <w:rsid w:val="00E53523"/>
    <w:rsid w:val="00EF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17D0E"/>
  <w15:docId w15:val="{258C9200-0607-433D-B938-3180393FD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3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3">
    <w:name w:val="Цитата 2 Знак"/>
    <w:basedOn w:val="a0"/>
    <w:link w:val="22"/>
    <w:uiPriority w:val="29"/>
    <w:rPr>
      <w:i/>
      <w:iCs/>
      <w:color w:val="404040" w:themeColor="text1" w:themeTint="BF"/>
    </w:rPr>
  </w:style>
  <w:style w:type="character" w:styleId="a7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rPr>
      <w:i/>
      <w:iCs/>
      <w:color w:val="2F5496" w:themeColor="accent1" w:themeShade="BF"/>
    </w:rPr>
  </w:style>
  <w:style w:type="character" w:styleId="aa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character" w:styleId="ab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Strong"/>
    <w:basedOn w:val="a0"/>
    <w:uiPriority w:val="22"/>
    <w:qFormat/>
    <w:rPr>
      <w:b/>
      <w:bCs/>
    </w:rPr>
  </w:style>
  <w:style w:type="character" w:styleId="ae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">
    <w:name w:val="Book Title"/>
    <w:basedOn w:val="a0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f0">
    <w:name w:val="caption"/>
    <w:basedOn w:val="a"/>
    <w:next w:val="a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1">
    <w:name w:val="footnote text"/>
    <w:basedOn w:val="a"/>
    <w:link w:val="af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character" w:styleId="af7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12">
    <w:name w:val="toc 1"/>
    <w:basedOn w:val="a"/>
    <w:next w:val="a"/>
    <w:uiPriority w:val="39"/>
    <w:unhideWhenUsed/>
    <w:pPr>
      <w:spacing w:after="100"/>
    </w:pPr>
  </w:style>
  <w:style w:type="paragraph" w:styleId="24">
    <w:name w:val="toc 2"/>
    <w:basedOn w:val="a"/>
    <w:next w:val="a"/>
    <w:uiPriority w:val="39"/>
    <w:unhideWhenUsed/>
    <w:pPr>
      <w:spacing w:after="100"/>
      <w:ind w:left="220"/>
    </w:pPr>
  </w:style>
  <w:style w:type="paragraph" w:styleId="32">
    <w:name w:val="toc 3"/>
    <w:basedOn w:val="a"/>
    <w:next w:val="a"/>
    <w:uiPriority w:val="39"/>
    <w:unhideWhenUsed/>
    <w:pPr>
      <w:spacing w:after="100"/>
      <w:ind w:left="440"/>
    </w:pPr>
  </w:style>
  <w:style w:type="paragraph" w:styleId="42">
    <w:name w:val="toc 4"/>
    <w:basedOn w:val="a"/>
    <w:next w:val="a"/>
    <w:uiPriority w:val="39"/>
    <w:unhideWhenUsed/>
    <w:pPr>
      <w:spacing w:after="100"/>
      <w:ind w:left="660"/>
    </w:pPr>
  </w:style>
  <w:style w:type="paragraph" w:styleId="52">
    <w:name w:val="toc 5"/>
    <w:basedOn w:val="a"/>
    <w:next w:val="a"/>
    <w:uiPriority w:val="39"/>
    <w:unhideWhenUsed/>
    <w:pPr>
      <w:spacing w:after="100"/>
      <w:ind w:left="880"/>
    </w:pPr>
  </w:style>
  <w:style w:type="paragraph" w:styleId="61">
    <w:name w:val="toc 6"/>
    <w:basedOn w:val="a"/>
    <w:next w:val="a"/>
    <w:uiPriority w:val="39"/>
    <w:unhideWhenUsed/>
    <w:pPr>
      <w:spacing w:after="100"/>
      <w:ind w:left="1100"/>
    </w:pPr>
  </w:style>
  <w:style w:type="paragraph" w:styleId="71">
    <w:name w:val="toc 7"/>
    <w:basedOn w:val="a"/>
    <w:next w:val="a"/>
    <w:uiPriority w:val="39"/>
    <w:unhideWhenUsed/>
    <w:pPr>
      <w:spacing w:after="100"/>
      <w:ind w:left="132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No Spacing"/>
    <w:uiPriority w:val="1"/>
    <w:qFormat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table" w:styleId="af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header"/>
    <w:basedOn w:val="a"/>
    <w:link w:val="af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Верхний колонтитул Знак"/>
    <w:basedOn w:val="a0"/>
    <w:link w:val="afd"/>
    <w:uiPriority w:val="99"/>
  </w:style>
  <w:style w:type="paragraph" w:styleId="aff">
    <w:name w:val="footer"/>
    <w:basedOn w:val="a"/>
    <w:link w:val="af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</w:style>
  <w:style w:type="character" w:styleId="aff1">
    <w:name w:val="Hyperlink"/>
    <w:basedOn w:val="a0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meta@ssk-yam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374</Words>
  <Characters>2136</Characters>
  <Application>Microsoft Office Word</Application>
  <DocSecurity>0</DocSecurity>
  <Lines>17</Lines>
  <Paragraphs>5</Paragraphs>
  <ScaleCrop>false</ScaleCrop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 Глеб Владимирович</dc:creator>
  <cp:keywords/>
  <dc:description/>
  <cp:lastModifiedBy>Суслов Иван Сергеевич</cp:lastModifiedBy>
  <cp:revision>4</cp:revision>
  <dcterms:created xsi:type="dcterms:W3CDTF">2025-11-17T07:39:00Z</dcterms:created>
  <dcterms:modified xsi:type="dcterms:W3CDTF">2025-11-18T11:13:00Z</dcterms:modified>
</cp:coreProperties>
</file>